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0"/>
        <w:gridCol w:w="4400"/>
        <w:gridCol w:w="6185"/>
      </w:tblGrid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Vad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Kom ihåg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  <w:r w:rsidRPr="009D611B">
              <w:t>Notering/Beskrivning</w:t>
            </w: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Resultatenheter och organisations-struktur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Hur vill ni att strukturen ska se ut?</w:t>
            </w:r>
          </w:p>
          <w:p w:rsidR="00AA216C" w:rsidRDefault="00AA216C"/>
          <w:p w:rsidR="00AA216C" w:rsidRDefault="00AA216C"/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Atteststruktur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Hur många nivåer?</w:t>
            </w:r>
            <w:r w:rsidRPr="009D611B">
              <w:br/>
              <w:t>Maxbelopp att få attestera för varje nivå.</w:t>
            </w:r>
          </w:p>
          <w:p w:rsidR="00AA216C" w:rsidRDefault="00AA216C"/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Projekt kalkyl/prognos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Kontonivå eller etapp/aktivitetsnivå?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12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Projekttyper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 xml:space="preserve">Vilka </w:t>
            </w:r>
            <w:proofErr w:type="gramStart"/>
            <w:r w:rsidRPr="009D611B">
              <w:t>projekttyper  behöver</w:t>
            </w:r>
            <w:proofErr w:type="gramEnd"/>
            <w:r w:rsidRPr="009D611B">
              <w:t xml:space="preserve"> ni?</w:t>
            </w:r>
            <w:r w:rsidRPr="009D611B">
              <w:br/>
            </w:r>
            <w:r w:rsidRPr="009D611B">
              <w:br/>
              <w:t>Finns det automatiska påslag som ska göras på en del projekttyper?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Aktiviteter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Vilka aktiviteter finns?</w:t>
            </w:r>
            <w:r w:rsidRPr="009D611B">
              <w:br/>
              <w:t>Beskriv aktiviteterna.</w:t>
            </w:r>
          </w:p>
          <w:p w:rsidR="00AA216C" w:rsidRDefault="00AA216C"/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15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Resultatberäkning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Vilka typer av projekt som skall resultat beräknas?</w:t>
            </w:r>
            <w:r w:rsidRPr="009D611B">
              <w:br/>
            </w:r>
            <w:r w:rsidRPr="009D611B">
              <w:br/>
              <w:t>Skall resultatberäkningen synas för projektledarna på projekten?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9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Projektnummer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Hur vill ni att projektnumren ska se ut?</w:t>
            </w:r>
            <w:r w:rsidRPr="009D611B">
              <w:br/>
              <w:t xml:space="preserve">Vi rekommenderar en fyrsiffrigt och att ni börjar med en ny </w:t>
            </w:r>
            <w:proofErr w:type="gramStart"/>
            <w:r w:rsidRPr="009D611B">
              <w:t>nummer serie</w:t>
            </w:r>
            <w:proofErr w:type="gramEnd"/>
            <w:r w:rsidRPr="009D611B">
              <w:t xml:space="preserve"> i PP7</w:t>
            </w:r>
          </w:p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Projektledare2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Skall det finnas?</w:t>
            </w:r>
            <w:r w:rsidRPr="009D611B">
              <w:br/>
              <w:t>Vad ska den kallas?</w:t>
            </w:r>
          </w:p>
          <w:p w:rsidR="00AA216C" w:rsidRDefault="00AA216C"/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lastRenderedPageBreak/>
              <w:t>Arbetsorder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Information som måste finnas med.</w:t>
            </w:r>
          </w:p>
          <w:p w:rsidR="00AA216C" w:rsidRDefault="00AA216C"/>
          <w:p w:rsidR="00AA216C" w:rsidRDefault="00AA216C"/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12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Fakturering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Ta med ett exempel på en faktura.</w:t>
            </w:r>
            <w:r w:rsidRPr="009D611B">
              <w:br/>
            </w:r>
            <w:r w:rsidRPr="009D611B">
              <w:br/>
              <w:t>Är det ngt speciellt hos er som rör fakturering?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proofErr w:type="spellStart"/>
            <w:r w:rsidRPr="009D611B">
              <w:t>Rotavdrag</w:t>
            </w:r>
            <w:proofErr w:type="spellEnd"/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Förekommer det?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Avtal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Förekommer det?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Skall uppdrag stängas om löpande efter fakturering?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Ja / nej</w:t>
            </w:r>
          </w:p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Arbetsorder layout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Vilken logga ska vara på arbetsordern?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Orderbekräftelse layout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Vilken logga ska vara på orderbekräftelsen?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Kundfaktura layout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Vilken logga ska vara på kundfakturan?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Krav och Räntefakturor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Vilken logga ska vara på krav och räntefakturor?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Har ni brutet räkenskapsår?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I vilken månad börjar i så fall den första perioden?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Inmatning, konton, likviditetsrapport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Vad ska PP7 läsa av?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Företagsuppgifter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proofErr w:type="spellStart"/>
            <w:r w:rsidRPr="009D611B">
              <w:t>Gironr</w:t>
            </w:r>
            <w:proofErr w:type="spellEnd"/>
            <w:r w:rsidRPr="009D611B">
              <w:t xml:space="preserve">, </w:t>
            </w:r>
            <w:proofErr w:type="spellStart"/>
            <w:r w:rsidRPr="009D611B">
              <w:t>orgnr</w:t>
            </w:r>
            <w:proofErr w:type="spellEnd"/>
            <w:r w:rsidRPr="009D611B">
              <w:t xml:space="preserve"> mm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proofErr w:type="spellStart"/>
            <w:r w:rsidRPr="009D611B">
              <w:t>Orgnr</w:t>
            </w:r>
            <w:proofErr w:type="spellEnd"/>
            <w:r w:rsidRPr="009D611B">
              <w:t xml:space="preserve"> </w:t>
            </w:r>
            <w:proofErr w:type="spellStart"/>
            <w:r w:rsidRPr="009D611B">
              <w:t>obl</w:t>
            </w:r>
            <w:proofErr w:type="spellEnd"/>
            <w:r w:rsidRPr="009D611B">
              <w:t xml:space="preserve"> på kund?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Ja / nej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Externa artikelnummer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 xml:space="preserve">Finns det? </w:t>
            </w:r>
            <w:r w:rsidRPr="009D611B">
              <w:br/>
              <w:t>Skall priser läsas in?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Anställningsidentitet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 xml:space="preserve">Hur ser anställningsnumret ut i ert </w:t>
            </w:r>
            <w:r w:rsidR="00AA216C" w:rsidRPr="009D611B">
              <w:t>lönesystem</w:t>
            </w:r>
            <w:r w:rsidRPr="009D611B">
              <w:t>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12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lastRenderedPageBreak/>
              <w:t>Anställda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 xml:space="preserve">Hur räknas </w:t>
            </w:r>
            <w:proofErr w:type="spellStart"/>
            <w:r w:rsidRPr="009D611B">
              <w:t>kostpris</w:t>
            </w:r>
            <w:proofErr w:type="spellEnd"/>
            <w:r w:rsidRPr="009D611B">
              <w:t xml:space="preserve"> ut på ert </w:t>
            </w:r>
            <w:proofErr w:type="gramStart"/>
            <w:r w:rsidRPr="009D611B">
              <w:t>företag?`</w:t>
            </w:r>
            <w:proofErr w:type="gramEnd"/>
            <w:r w:rsidRPr="009D611B">
              <w:br/>
              <w:t>Lön + sociala avgifter</w:t>
            </w:r>
            <w:r w:rsidRPr="009D611B">
              <w:br/>
              <w:t>eller</w:t>
            </w:r>
            <w:r w:rsidRPr="009D611B">
              <w:br/>
            </w:r>
            <w:proofErr w:type="spellStart"/>
            <w:r w:rsidRPr="009D611B">
              <w:t>Kostpris</w:t>
            </w:r>
            <w:proofErr w:type="spellEnd"/>
            <w:r w:rsidRPr="009D611B">
              <w:t xml:space="preserve"> per timme?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12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Tidkalender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Hur ser den/de ut?</w:t>
            </w:r>
            <w:r w:rsidRPr="009D611B">
              <w:br/>
              <w:t>Mer än en kalender?</w:t>
            </w:r>
            <w:r w:rsidRPr="009D611B">
              <w:br/>
              <w:t xml:space="preserve">Timmar per vecka för var och en av </w:t>
            </w:r>
            <w:proofErr w:type="gramStart"/>
            <w:r w:rsidRPr="009D611B">
              <w:t>dem  behöver</w:t>
            </w:r>
            <w:proofErr w:type="gramEnd"/>
            <w:r w:rsidRPr="009D611B">
              <w:t xml:space="preserve"> anges.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Lönesystem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Vilket använder ni?</w:t>
            </w:r>
          </w:p>
          <w:p w:rsidR="00AA216C" w:rsidRDefault="00AA216C"/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Lönearter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Använder ni fler eller andra lönearter än det som är standard i ert lönesystem?</w:t>
            </w:r>
          </w:p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Internt artikelregister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Visa oss ett exempel på ert interna artikelregister.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Faktura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Visa oss ett exempel på hur ni vill att fakturan ska se ut.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Krävs organisationsnummer på leverantören?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Ja / nej.</w:t>
            </w:r>
            <w:r w:rsidR="00AA216C">
              <w:t xml:space="preserve"> </w:t>
            </w:r>
            <w:r w:rsidRPr="009D611B">
              <w:t>(vanligen ja)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  <w:bookmarkStart w:id="0" w:name="_GoBack"/>
            <w:bookmarkEnd w:id="0"/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Leverantörsnummer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Hur ser det ut?</w:t>
            </w:r>
          </w:p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3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Ansvarig för attest</w:t>
            </w:r>
          </w:p>
        </w:tc>
        <w:tc>
          <w:tcPr>
            <w:tcW w:w="4400" w:type="dxa"/>
            <w:hideMark/>
          </w:tcPr>
          <w:p w:rsidR="009D611B" w:rsidRDefault="009D611B">
            <w:r w:rsidRPr="009D611B">
              <w:t>Vem ska kunna ändra attestant?</w:t>
            </w:r>
          </w:p>
          <w:p w:rsidR="00AA216C" w:rsidRPr="009D611B" w:rsidRDefault="00AA216C"/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Dokumenttyper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Vilka dokumenttyper vill ni kunna lägga upp?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  <w:tr w:rsidR="009D611B" w:rsidRPr="009D611B" w:rsidTr="009D611B">
        <w:trPr>
          <w:trHeight w:val="600"/>
        </w:trPr>
        <w:tc>
          <w:tcPr>
            <w:tcW w:w="3160" w:type="dxa"/>
            <w:hideMark/>
          </w:tcPr>
          <w:p w:rsidR="009D611B" w:rsidRPr="009D611B" w:rsidRDefault="009D611B">
            <w:r w:rsidRPr="009D611B">
              <w:t>Dokumentmallar</w:t>
            </w:r>
          </w:p>
        </w:tc>
        <w:tc>
          <w:tcPr>
            <w:tcW w:w="4400" w:type="dxa"/>
            <w:hideMark/>
          </w:tcPr>
          <w:p w:rsidR="009D611B" w:rsidRPr="009D611B" w:rsidRDefault="009D611B">
            <w:r w:rsidRPr="009D611B">
              <w:t>Har ni mallar idag som ni vill fortsätta att använda vill vi ha kopior på den/dem.</w:t>
            </w:r>
          </w:p>
        </w:tc>
        <w:tc>
          <w:tcPr>
            <w:tcW w:w="6185" w:type="dxa"/>
            <w:noWrap/>
            <w:hideMark/>
          </w:tcPr>
          <w:p w:rsidR="009D611B" w:rsidRPr="009D611B" w:rsidRDefault="009D611B" w:rsidP="009D611B">
            <w:pPr>
              <w:ind w:right="-4291"/>
            </w:pPr>
          </w:p>
        </w:tc>
      </w:tr>
    </w:tbl>
    <w:p w:rsidR="004462C9" w:rsidRDefault="004462C9" w:rsidP="00AA216C"/>
    <w:sectPr w:rsidR="004462C9" w:rsidSect="009D611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C1" w:rsidRDefault="00880AC1" w:rsidP="001F6DFA">
      <w:pPr>
        <w:spacing w:after="0" w:line="240" w:lineRule="auto"/>
      </w:pPr>
      <w:r>
        <w:separator/>
      </w:r>
    </w:p>
  </w:endnote>
  <w:endnote w:type="continuationSeparator" w:id="0">
    <w:p w:rsidR="00880AC1" w:rsidRDefault="00880AC1" w:rsidP="001F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FA" w:rsidRDefault="00AA216C" w:rsidP="00AA216C">
    <w:pPr>
      <w:pStyle w:val="Sidfot"/>
      <w:tabs>
        <w:tab w:val="center" w:pos="7002"/>
        <w:tab w:val="right" w:pos="14004"/>
      </w:tabs>
    </w:pPr>
    <w:r>
      <w:tab/>
    </w:r>
    <w:r>
      <w:tab/>
    </w:r>
    <w:sdt>
      <w:sdtPr>
        <w:id w:val="2133674295"/>
        <w:docPartObj>
          <w:docPartGallery w:val="Page Numbers (Bottom of Page)"/>
          <w:docPartUnique/>
        </w:docPartObj>
      </w:sdtPr>
      <w:sdtContent>
        <w:r w:rsidR="001F6DFA">
          <w:fldChar w:fldCharType="begin"/>
        </w:r>
        <w:r w:rsidR="001F6DFA">
          <w:instrText>PAGE   \* MERGEFORMAT</w:instrText>
        </w:r>
        <w:r w:rsidR="001F6DFA">
          <w:fldChar w:fldCharType="separate"/>
        </w:r>
        <w:r w:rsidR="001F6DFA">
          <w:t>2</w:t>
        </w:r>
        <w:r w:rsidR="001F6DFA">
          <w:fldChar w:fldCharType="end"/>
        </w:r>
      </w:sdtContent>
    </w:sdt>
    <w:r>
      <w:tab/>
    </w:r>
    <w:r>
      <w:tab/>
      <w:t>Senast uppdaterat: 2018-03-08</w:t>
    </w:r>
  </w:p>
  <w:p w:rsidR="001F6DFA" w:rsidRDefault="001F6D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C1" w:rsidRDefault="00880AC1" w:rsidP="001F6DFA">
      <w:pPr>
        <w:spacing w:after="0" w:line="240" w:lineRule="auto"/>
      </w:pPr>
      <w:r>
        <w:separator/>
      </w:r>
    </w:p>
  </w:footnote>
  <w:footnote w:type="continuationSeparator" w:id="0">
    <w:p w:rsidR="00880AC1" w:rsidRDefault="00880AC1" w:rsidP="001F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FA" w:rsidRPr="00AA216C" w:rsidRDefault="00AA216C" w:rsidP="00AA216C">
    <w:pPr>
      <w:pStyle w:val="Sidhuvud"/>
    </w:pPr>
    <w:r>
      <w:rPr>
        <w:noProof/>
      </w:rPr>
      <w:drawing>
        <wp:inline distT="0" distB="0" distL="0" distR="0">
          <wp:extent cx="676275" cy="2000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mot_ljust_dokumen_t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Checklista inför etableringsmöte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B"/>
    <w:rsid w:val="001F6DFA"/>
    <w:rsid w:val="003018E4"/>
    <w:rsid w:val="004462C9"/>
    <w:rsid w:val="00880AC1"/>
    <w:rsid w:val="009D611B"/>
    <w:rsid w:val="00AA216C"/>
    <w:rsid w:val="00B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E589"/>
  <w15:chartTrackingRefBased/>
  <w15:docId w15:val="{578B6754-5541-4432-96F1-C59B7A75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D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DF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F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6DFA"/>
  </w:style>
  <w:style w:type="paragraph" w:styleId="Sidfot">
    <w:name w:val="footer"/>
    <w:basedOn w:val="Normal"/>
    <w:link w:val="SidfotChar"/>
    <w:uiPriority w:val="99"/>
    <w:unhideWhenUsed/>
    <w:rsid w:val="001F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F5"/>
    <w:rsid w:val="007121F5"/>
    <w:rsid w:val="00B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FAC7468A684A1CB1381E332BB40370">
    <w:name w:val="36FAC7468A684A1CB1381E332BB40370"/>
    <w:rsid w:val="00712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Hermansson</dc:creator>
  <cp:keywords/>
  <dc:description/>
  <cp:lastModifiedBy>Veronica Hermansson</cp:lastModifiedBy>
  <cp:revision>2</cp:revision>
  <cp:lastPrinted>2018-03-08T14:45:00Z</cp:lastPrinted>
  <dcterms:created xsi:type="dcterms:W3CDTF">2018-03-08T14:41:00Z</dcterms:created>
  <dcterms:modified xsi:type="dcterms:W3CDTF">2018-03-08T16:14:00Z</dcterms:modified>
</cp:coreProperties>
</file>